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10816F" w14:textId="77777777" w:rsidR="000D6F1E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ALLEGATO D DICHIARAZIONE SOSTITUTIVA DELL’ATTO DI NOTORIETA’</w:t>
      </w:r>
    </w:p>
    <w:p w14:paraId="6B4248D4" w14:textId="77777777" w:rsidR="0016076C" w:rsidRPr="00F347C1" w:rsidRDefault="00831347" w:rsidP="000D6F1E">
      <w:pPr>
        <w:pStyle w:val="FirstParagraph"/>
        <w:spacing w:before="0" w:after="0"/>
        <w:jc w:val="center"/>
        <w:rPr>
          <w:sz w:val="20"/>
          <w:szCs w:val="20"/>
        </w:rPr>
      </w:pPr>
      <w:r w:rsidRPr="00F347C1">
        <w:rPr>
          <w:sz w:val="20"/>
          <w:szCs w:val="20"/>
        </w:rPr>
        <w:t xml:space="preserve">(Art. 47 D.P.R. 28 </w:t>
      </w:r>
      <w:proofErr w:type="spellStart"/>
      <w:r w:rsidRPr="00F347C1">
        <w:rPr>
          <w:sz w:val="20"/>
          <w:szCs w:val="20"/>
        </w:rPr>
        <w:t>dicembre</w:t>
      </w:r>
      <w:proofErr w:type="spellEnd"/>
      <w:r w:rsidRPr="00F347C1">
        <w:rPr>
          <w:sz w:val="20"/>
          <w:szCs w:val="20"/>
        </w:rPr>
        <w:t xml:space="preserve"> 2000, n. 445)</w:t>
      </w:r>
    </w:p>
    <w:p w14:paraId="68F0CE1F" w14:textId="77777777" w:rsidR="000D6F1E" w:rsidRPr="00211966" w:rsidRDefault="000D6F1E">
      <w:pPr>
        <w:pStyle w:val="Corpotesto"/>
        <w:rPr>
          <w:sz w:val="20"/>
          <w:szCs w:val="20"/>
        </w:rPr>
      </w:pPr>
    </w:p>
    <w:p w14:paraId="792064AF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Il/la sottoscritto/a</w:t>
      </w:r>
      <w:r w:rsidR="000D6F1E" w:rsidRPr="00F347C1">
        <w:rPr>
          <w:sz w:val="20"/>
          <w:szCs w:val="20"/>
          <w:lang w:val="it-IT"/>
        </w:rPr>
        <w:t xml:space="preserve"> _________________________________________________________________________</w:t>
      </w:r>
      <w:r w:rsidR="004222F4">
        <w:rPr>
          <w:sz w:val="20"/>
          <w:szCs w:val="20"/>
          <w:lang w:val="it-IT"/>
        </w:rPr>
        <w:t>____________</w:t>
      </w:r>
      <w:r w:rsidR="000D6F1E" w:rsidRPr="00F347C1">
        <w:rPr>
          <w:sz w:val="20"/>
          <w:szCs w:val="20"/>
          <w:lang w:val="it-IT"/>
        </w:rPr>
        <w:t>_____________</w:t>
      </w:r>
      <w:r w:rsidR="00C44CA6" w:rsidRPr="00F347C1">
        <w:rPr>
          <w:sz w:val="20"/>
          <w:szCs w:val="20"/>
          <w:lang w:val="it-IT"/>
        </w:rPr>
        <w:t>___________</w:t>
      </w:r>
      <w:r w:rsidR="000D6F1E" w:rsidRPr="00F347C1">
        <w:rPr>
          <w:sz w:val="20"/>
          <w:szCs w:val="20"/>
          <w:lang w:val="it-IT"/>
        </w:rPr>
        <w:t>___</w:t>
      </w:r>
    </w:p>
    <w:p w14:paraId="6AC37D37" w14:textId="77777777" w:rsidR="000D6F1E" w:rsidRPr="00F347C1" w:rsidRDefault="00831347" w:rsidP="00C44CA6">
      <w:pPr>
        <w:pStyle w:val="Corpotesto"/>
        <w:spacing w:before="0" w:after="0"/>
        <w:ind w:left="288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(cognome) </w:t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="000D6F1E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(nome) </w:t>
      </w:r>
    </w:p>
    <w:p w14:paraId="68A799B2" w14:textId="77777777" w:rsidR="000D6F1E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Nato/a </w:t>
      </w:r>
      <w:proofErr w:type="spellStart"/>
      <w:r w:rsidRPr="00F347C1">
        <w:rPr>
          <w:sz w:val="20"/>
          <w:szCs w:val="20"/>
          <w:lang w:val="it-IT"/>
        </w:rPr>
        <w:t>a</w:t>
      </w:r>
      <w:proofErr w:type="spellEnd"/>
      <w:r w:rsidRPr="00F347C1">
        <w:rPr>
          <w:sz w:val="20"/>
          <w:szCs w:val="20"/>
          <w:lang w:val="it-IT"/>
        </w:rPr>
        <w:t xml:space="preserve"> </w:t>
      </w:r>
      <w:r w:rsidR="000D6F1E" w:rsidRPr="00F347C1">
        <w:rPr>
          <w:sz w:val="20"/>
          <w:szCs w:val="20"/>
          <w:lang w:val="it-IT"/>
        </w:rPr>
        <w:t>______________________</w:t>
      </w:r>
      <w:r w:rsidR="00586A0A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___________ </w:t>
      </w:r>
      <w:r w:rsidRPr="00F347C1">
        <w:rPr>
          <w:sz w:val="20"/>
          <w:szCs w:val="20"/>
          <w:lang w:val="it-IT"/>
        </w:rPr>
        <w:t>(</w:t>
      </w:r>
      <w:r w:rsidR="000D6F1E" w:rsidRPr="00F347C1">
        <w:rPr>
          <w:sz w:val="20"/>
          <w:szCs w:val="20"/>
          <w:lang w:val="it-IT"/>
        </w:rPr>
        <w:t>_____</w:t>
      </w:r>
      <w:r w:rsidR="00EB59B5" w:rsidRPr="00F347C1">
        <w:rPr>
          <w:sz w:val="20"/>
          <w:szCs w:val="20"/>
          <w:lang w:val="it-IT"/>
        </w:rPr>
        <w:t>____</w:t>
      </w:r>
      <w:r w:rsidR="000D6F1E" w:rsidRPr="00F347C1">
        <w:rPr>
          <w:sz w:val="20"/>
          <w:szCs w:val="20"/>
          <w:lang w:val="it-IT"/>
        </w:rPr>
        <w:t>___</w:t>
      </w:r>
      <w:proofErr w:type="gramStart"/>
      <w:r w:rsidR="000D6F1E" w:rsidRPr="00F347C1">
        <w:rPr>
          <w:sz w:val="20"/>
          <w:szCs w:val="20"/>
          <w:lang w:val="it-IT"/>
        </w:rPr>
        <w:t>_</w:t>
      </w:r>
      <w:r w:rsidRPr="00F347C1">
        <w:rPr>
          <w:sz w:val="20"/>
          <w:szCs w:val="20"/>
          <w:lang w:val="it-IT"/>
        </w:rPr>
        <w:t xml:space="preserve"> )</w:t>
      </w:r>
      <w:proofErr w:type="gramEnd"/>
      <w:r w:rsidRPr="00F347C1">
        <w:rPr>
          <w:sz w:val="20"/>
          <w:szCs w:val="20"/>
          <w:lang w:val="it-IT"/>
        </w:rPr>
        <w:t xml:space="preserve"> il </w:t>
      </w:r>
      <w:r w:rsidR="000D6F1E" w:rsidRPr="00F347C1">
        <w:rPr>
          <w:sz w:val="20"/>
          <w:szCs w:val="20"/>
          <w:lang w:val="it-IT"/>
        </w:rPr>
        <w:t>___________________</w:t>
      </w:r>
      <w:r w:rsidR="00EB59B5" w:rsidRPr="00F347C1">
        <w:rPr>
          <w:sz w:val="20"/>
          <w:szCs w:val="20"/>
          <w:lang w:val="it-IT"/>
        </w:rPr>
        <w:t>_</w:t>
      </w:r>
      <w:r w:rsidR="004222F4">
        <w:rPr>
          <w:sz w:val="20"/>
          <w:szCs w:val="20"/>
          <w:lang w:val="it-IT"/>
        </w:rPr>
        <w:t>____________</w:t>
      </w:r>
      <w:r w:rsidR="00EB59B5" w:rsidRPr="00F347C1">
        <w:rPr>
          <w:sz w:val="20"/>
          <w:szCs w:val="20"/>
          <w:lang w:val="it-IT"/>
        </w:rPr>
        <w:t>________</w:t>
      </w:r>
      <w:r w:rsidR="000D6F1E" w:rsidRPr="00F347C1">
        <w:rPr>
          <w:sz w:val="20"/>
          <w:szCs w:val="20"/>
          <w:lang w:val="it-IT"/>
        </w:rPr>
        <w:t>___</w:t>
      </w:r>
      <w:r w:rsidR="00C44CA6" w:rsidRPr="00F347C1">
        <w:rPr>
          <w:sz w:val="20"/>
          <w:szCs w:val="20"/>
          <w:lang w:val="it-IT"/>
        </w:rPr>
        <w:t>__________</w:t>
      </w:r>
      <w:r w:rsidR="000D6F1E" w:rsidRPr="00F347C1">
        <w:rPr>
          <w:sz w:val="20"/>
          <w:szCs w:val="20"/>
          <w:lang w:val="it-IT"/>
        </w:rPr>
        <w:t xml:space="preserve">________ </w:t>
      </w:r>
    </w:p>
    <w:p w14:paraId="00C01F07" w14:textId="77777777" w:rsidR="00C44CA6" w:rsidRPr="00F347C1" w:rsidRDefault="00EB59B5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                                 </w:t>
      </w:r>
      <w:r w:rsidR="00831347" w:rsidRPr="00F347C1">
        <w:rPr>
          <w:sz w:val="20"/>
          <w:szCs w:val="20"/>
          <w:lang w:val="it-IT"/>
        </w:rPr>
        <w:t>(</w:t>
      </w:r>
      <w:proofErr w:type="gramStart"/>
      <w:r w:rsidR="00831347" w:rsidRPr="00F347C1">
        <w:rPr>
          <w:sz w:val="20"/>
          <w:szCs w:val="20"/>
          <w:lang w:val="it-IT"/>
        </w:rPr>
        <w:t xml:space="preserve">luogo) </w:t>
      </w:r>
      <w:r w:rsidRPr="00F347C1">
        <w:rPr>
          <w:sz w:val="20"/>
          <w:szCs w:val="20"/>
          <w:lang w:val="it-IT"/>
        </w:rPr>
        <w:t xml:space="preserve">  </w:t>
      </w:r>
      <w:proofErr w:type="gramEnd"/>
      <w:r w:rsidRPr="00F347C1">
        <w:rPr>
          <w:sz w:val="20"/>
          <w:szCs w:val="20"/>
          <w:lang w:val="it-IT"/>
        </w:rPr>
        <w:t xml:space="preserve">                             </w:t>
      </w:r>
      <w:proofErr w:type="gramStart"/>
      <w:r w:rsidRPr="00F347C1">
        <w:rPr>
          <w:sz w:val="20"/>
          <w:szCs w:val="20"/>
          <w:lang w:val="it-IT"/>
        </w:rPr>
        <w:t xml:space="preserve">   </w:t>
      </w:r>
      <w:r w:rsidR="00831347" w:rsidRPr="00F347C1">
        <w:rPr>
          <w:sz w:val="20"/>
          <w:szCs w:val="20"/>
          <w:lang w:val="it-IT"/>
        </w:rPr>
        <w:t>(</w:t>
      </w:r>
      <w:proofErr w:type="gramEnd"/>
      <w:r w:rsidR="00831347" w:rsidRPr="00F347C1">
        <w:rPr>
          <w:sz w:val="20"/>
          <w:szCs w:val="20"/>
          <w:lang w:val="it-IT"/>
        </w:rPr>
        <w:t xml:space="preserve">prov.)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  <w:t xml:space="preserve">       </w:t>
      </w:r>
    </w:p>
    <w:p w14:paraId="65730F74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Residente a </w:t>
      </w:r>
      <w:r w:rsidR="00EB59B5" w:rsidRPr="00F347C1">
        <w:rPr>
          <w:sz w:val="20"/>
          <w:szCs w:val="20"/>
          <w:lang w:val="it-IT"/>
        </w:rPr>
        <w:t xml:space="preserve">________________________________________ </w:t>
      </w:r>
      <w:r w:rsidRPr="00F347C1">
        <w:rPr>
          <w:sz w:val="20"/>
          <w:szCs w:val="20"/>
          <w:lang w:val="it-IT"/>
        </w:rPr>
        <w:t>(</w:t>
      </w:r>
      <w:r w:rsidR="00EB59B5" w:rsidRPr="00F347C1">
        <w:rPr>
          <w:sz w:val="20"/>
          <w:szCs w:val="20"/>
          <w:lang w:val="it-IT"/>
        </w:rPr>
        <w:t>______________</w:t>
      </w:r>
      <w:r w:rsidRPr="00F347C1">
        <w:rPr>
          <w:sz w:val="20"/>
          <w:szCs w:val="20"/>
          <w:lang w:val="it-IT"/>
        </w:rPr>
        <w:t>) in via</w:t>
      </w:r>
      <w:r w:rsidR="00EB59B5" w:rsidRPr="00F347C1">
        <w:rPr>
          <w:sz w:val="20"/>
          <w:szCs w:val="20"/>
          <w:lang w:val="it-IT"/>
        </w:rPr>
        <w:t xml:space="preserve"> _______________________________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</w:t>
      </w:r>
      <w:r w:rsidR="00F347C1">
        <w:rPr>
          <w:sz w:val="20"/>
          <w:szCs w:val="20"/>
          <w:lang w:val="it-IT"/>
        </w:rPr>
        <w:t>_________</w:t>
      </w:r>
      <w:r w:rsidR="00EB59B5" w:rsidRPr="00F347C1">
        <w:rPr>
          <w:sz w:val="20"/>
          <w:szCs w:val="20"/>
          <w:lang w:val="it-IT"/>
        </w:rPr>
        <w:t>_</w:t>
      </w:r>
      <w:r w:rsidRPr="00F347C1">
        <w:rPr>
          <w:sz w:val="20"/>
          <w:szCs w:val="20"/>
          <w:lang w:val="it-IT"/>
        </w:rPr>
        <w:t xml:space="preserve"> </w:t>
      </w:r>
      <w:r w:rsidR="00EB59B5" w:rsidRPr="00F347C1">
        <w:rPr>
          <w:sz w:val="20"/>
          <w:szCs w:val="20"/>
          <w:lang w:val="it-IT"/>
        </w:rPr>
        <w:t xml:space="preserve">                                                                                                            </w:t>
      </w:r>
      <w:r w:rsidR="00EB59B5" w:rsidRPr="00F347C1">
        <w:rPr>
          <w:sz w:val="20"/>
          <w:szCs w:val="20"/>
          <w:lang w:val="it-IT"/>
        </w:rPr>
        <w:tab/>
      </w:r>
      <w:r w:rsidR="00EB59B5" w:rsidRPr="00F347C1">
        <w:rPr>
          <w:sz w:val="20"/>
          <w:szCs w:val="20"/>
          <w:lang w:val="it-IT"/>
        </w:rPr>
        <w:tab/>
        <w:t xml:space="preserve">                        </w:t>
      </w:r>
      <w:proofErr w:type="gramStart"/>
      <w:r w:rsidR="00EB59B5" w:rsidRPr="00F347C1">
        <w:rPr>
          <w:sz w:val="20"/>
          <w:szCs w:val="20"/>
          <w:lang w:val="it-IT"/>
        </w:rPr>
        <w:t xml:space="preserve">   (luogo)   </w:t>
      </w:r>
      <w:proofErr w:type="gramEnd"/>
      <w:r w:rsidR="00EB59B5" w:rsidRPr="00F347C1">
        <w:rPr>
          <w:sz w:val="20"/>
          <w:szCs w:val="20"/>
          <w:lang w:val="it-IT"/>
        </w:rPr>
        <w:t xml:space="preserve">                   </w:t>
      </w:r>
      <w:proofErr w:type="gramStart"/>
      <w:r w:rsidR="00EB59B5" w:rsidRPr="00F347C1">
        <w:rPr>
          <w:sz w:val="20"/>
          <w:szCs w:val="20"/>
          <w:lang w:val="it-IT"/>
        </w:rPr>
        <w:t xml:space="preserve">   </w:t>
      </w:r>
      <w:r w:rsidR="00DF71BF">
        <w:rPr>
          <w:sz w:val="20"/>
          <w:szCs w:val="20"/>
          <w:lang w:val="it-IT"/>
        </w:rPr>
        <w:t>(</w:t>
      </w:r>
      <w:proofErr w:type="gramEnd"/>
      <w:r w:rsidRPr="00F347C1">
        <w:rPr>
          <w:sz w:val="20"/>
          <w:szCs w:val="20"/>
          <w:lang w:val="it-IT"/>
        </w:rPr>
        <w:t xml:space="preserve">prov.) </w:t>
      </w:r>
      <w:r w:rsidR="00EB59B5" w:rsidRPr="00F347C1">
        <w:rPr>
          <w:sz w:val="20"/>
          <w:szCs w:val="20"/>
          <w:lang w:val="it-IT"/>
        </w:rPr>
        <w:t xml:space="preserve">                                         </w:t>
      </w:r>
      <w:r w:rsidRPr="00F347C1">
        <w:rPr>
          <w:sz w:val="20"/>
          <w:szCs w:val="20"/>
          <w:lang w:val="it-IT"/>
        </w:rPr>
        <w:t>(indirizzo)</w:t>
      </w:r>
    </w:p>
    <w:p w14:paraId="0A24D306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Codice Fiscale:</w:t>
      </w:r>
      <w:r w:rsidR="00EB59B5" w:rsidRPr="00F347C1">
        <w:rPr>
          <w:sz w:val="20"/>
          <w:szCs w:val="20"/>
          <w:lang w:val="it-IT"/>
        </w:rPr>
        <w:t xml:space="preserve"> _____________________________</w:t>
      </w:r>
      <w:r w:rsidR="004222F4">
        <w:rPr>
          <w:sz w:val="20"/>
          <w:szCs w:val="20"/>
          <w:lang w:val="it-IT"/>
        </w:rPr>
        <w:t>_____________</w:t>
      </w:r>
      <w:r w:rsidR="00EB59B5" w:rsidRPr="00F347C1">
        <w:rPr>
          <w:sz w:val="20"/>
          <w:szCs w:val="20"/>
          <w:lang w:val="it-IT"/>
        </w:rPr>
        <w:t>______________________</w:t>
      </w:r>
    </w:p>
    <w:p w14:paraId="41C0521D" w14:textId="77777777" w:rsidR="00EB59B5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 qualità di</w:t>
      </w:r>
      <w:r w:rsidR="00EB59B5" w:rsidRPr="00F347C1">
        <w:rPr>
          <w:sz w:val="20"/>
          <w:szCs w:val="20"/>
          <w:lang w:val="it-IT"/>
        </w:rPr>
        <w:t>:</w:t>
      </w:r>
    </w:p>
    <w:p w14:paraId="0A1B0093" w14:textId="77777777" w:rsidR="00EB59B5" w:rsidRDefault="00EB59B5" w:rsidP="001E21B7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 destinatario del piano</w:t>
      </w:r>
    </w:p>
    <w:p w14:paraId="48F1B94E" w14:textId="77777777" w:rsidR="001E21B7" w:rsidRPr="009E196D" w:rsidRDefault="001E21B7" w:rsidP="001E21B7">
      <w:pPr>
        <w:spacing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>
        <w:rPr>
          <w:sz w:val="20"/>
          <w:szCs w:val="20"/>
          <w:lang w:val="it-IT"/>
        </w:rPr>
        <w:t xml:space="preserve">  </w:t>
      </w:r>
      <w:r w:rsidRPr="009E196D">
        <w:rPr>
          <w:sz w:val="20"/>
          <w:szCs w:val="20"/>
          <w:lang w:val="it-IT"/>
        </w:rPr>
        <w:t>familiare delegato</w:t>
      </w:r>
    </w:p>
    <w:p w14:paraId="7C5EBE1F" w14:textId="77777777" w:rsidR="00EB59B5" w:rsidRPr="00F347C1" w:rsidRDefault="00EB59B5" w:rsidP="001E21B7">
      <w:pPr>
        <w:spacing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incaricato della tutela</w:t>
      </w:r>
    </w:p>
    <w:p w14:paraId="59B0B4D4" w14:textId="77777777" w:rsidR="00EB59B5" w:rsidRPr="00F347C1" w:rsidRDefault="00EB59B5" w:rsidP="001E21B7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titolare della patria potestà</w:t>
      </w:r>
    </w:p>
    <w:p w14:paraId="6B1615BC" w14:textId="77777777" w:rsidR="0016076C" w:rsidRPr="00F347C1" w:rsidRDefault="00EB59B5" w:rsidP="001E21B7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sym w:font="Symbol" w:char="F0F0"/>
      </w:r>
      <w:r w:rsidR="007657D7" w:rsidRP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>amministratore di sostegno della persona destinataria del piano:</w:t>
      </w:r>
    </w:p>
    <w:p w14:paraId="494CBCA4" w14:textId="77777777" w:rsidR="00C44CA6" w:rsidRPr="00F347C1" w:rsidRDefault="00C44CA6" w:rsidP="00C44CA6">
      <w:pPr>
        <w:pStyle w:val="Corpotesto"/>
        <w:spacing w:before="0" w:after="0"/>
        <w:rPr>
          <w:sz w:val="20"/>
          <w:szCs w:val="20"/>
          <w:lang w:val="it-IT"/>
        </w:rPr>
      </w:pPr>
    </w:p>
    <w:p w14:paraId="1FEDB66C" w14:textId="77777777" w:rsidR="0016076C" w:rsidRPr="00F347C1" w:rsidRDefault="00831347" w:rsidP="00C44CA6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Cognome </w:t>
      </w:r>
      <w:r w:rsidR="00EB59B5" w:rsidRPr="00F347C1">
        <w:rPr>
          <w:sz w:val="20"/>
          <w:szCs w:val="20"/>
          <w:lang w:val="it-IT"/>
        </w:rPr>
        <w:t>_________________________________</w:t>
      </w:r>
      <w:r w:rsidRPr="00F347C1">
        <w:rPr>
          <w:sz w:val="20"/>
          <w:szCs w:val="20"/>
          <w:lang w:val="it-IT"/>
        </w:rPr>
        <w:t xml:space="preserve">Nome </w:t>
      </w:r>
      <w:r w:rsidR="00EB59B5" w:rsidRPr="00F347C1">
        <w:rPr>
          <w:sz w:val="20"/>
          <w:szCs w:val="20"/>
          <w:lang w:val="it-IT"/>
        </w:rPr>
        <w:t>_________________</w:t>
      </w:r>
      <w:r w:rsidR="004222F4">
        <w:rPr>
          <w:sz w:val="20"/>
          <w:szCs w:val="20"/>
          <w:lang w:val="it-IT"/>
        </w:rPr>
        <w:t>_</w:t>
      </w:r>
      <w:r w:rsidR="00EB59B5" w:rsidRPr="00F347C1">
        <w:rPr>
          <w:sz w:val="20"/>
          <w:szCs w:val="20"/>
          <w:lang w:val="it-IT"/>
        </w:rPr>
        <w:t>____</w:t>
      </w:r>
      <w:r w:rsidR="00DF71BF">
        <w:rPr>
          <w:sz w:val="20"/>
          <w:szCs w:val="20"/>
          <w:lang w:val="it-IT"/>
        </w:rPr>
        <w:t>______</w:t>
      </w:r>
      <w:r w:rsidR="00EB59B5" w:rsidRPr="00F347C1">
        <w:rPr>
          <w:sz w:val="20"/>
          <w:szCs w:val="20"/>
          <w:lang w:val="it-IT"/>
        </w:rPr>
        <w:t>___</w:t>
      </w:r>
      <w:r w:rsidRPr="00F347C1">
        <w:rPr>
          <w:sz w:val="20"/>
          <w:szCs w:val="20"/>
          <w:lang w:val="it-IT"/>
        </w:rPr>
        <w:t>Cod. Fisc.</w:t>
      </w:r>
      <w:r w:rsidR="00EB59B5" w:rsidRPr="00F347C1">
        <w:rPr>
          <w:sz w:val="20"/>
          <w:szCs w:val="20"/>
          <w:lang w:val="it-IT"/>
        </w:rPr>
        <w:t xml:space="preserve"> ________</w:t>
      </w:r>
      <w:r w:rsidR="00DF71BF">
        <w:rPr>
          <w:sz w:val="20"/>
          <w:szCs w:val="20"/>
          <w:lang w:val="it-IT"/>
        </w:rPr>
        <w:t>__</w:t>
      </w:r>
      <w:r w:rsidR="004222F4">
        <w:rPr>
          <w:sz w:val="20"/>
          <w:szCs w:val="20"/>
          <w:lang w:val="it-IT"/>
        </w:rPr>
        <w:t>___</w:t>
      </w:r>
      <w:r w:rsidR="00DF71BF">
        <w:rPr>
          <w:sz w:val="20"/>
          <w:szCs w:val="20"/>
          <w:lang w:val="it-IT"/>
        </w:rPr>
        <w:t>__________</w:t>
      </w:r>
      <w:r w:rsidR="00EB59B5" w:rsidRPr="00F347C1">
        <w:rPr>
          <w:sz w:val="20"/>
          <w:szCs w:val="20"/>
          <w:lang w:val="it-IT"/>
        </w:rPr>
        <w:t>_________________</w:t>
      </w:r>
    </w:p>
    <w:p w14:paraId="7D7C14B6" w14:textId="77777777" w:rsidR="00C44CA6" w:rsidRPr="00F347C1" w:rsidRDefault="00C44CA6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</w:p>
    <w:p w14:paraId="1C339543" w14:textId="77777777" w:rsidR="0016076C" w:rsidRPr="00F347C1" w:rsidRDefault="00831347" w:rsidP="00C44CA6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Consapevole delle sanzioni penali richiamate dall’art. 76 del D.P.R. 445 del 28 dicembre 2000 per i casi dichiarazioni non veritiere, di formazione o uso di atti falsi</w:t>
      </w:r>
    </w:p>
    <w:p w14:paraId="01F1EAA9" w14:textId="77777777" w:rsidR="0016076C" w:rsidRPr="00211966" w:rsidRDefault="00831347" w:rsidP="00EB59B5">
      <w:pPr>
        <w:pStyle w:val="Corpotesto"/>
        <w:jc w:val="center"/>
        <w:rPr>
          <w:sz w:val="20"/>
          <w:szCs w:val="20"/>
          <w:lang w:val="it-IT"/>
        </w:rPr>
      </w:pPr>
      <w:r w:rsidRPr="00211966">
        <w:rPr>
          <w:sz w:val="20"/>
          <w:szCs w:val="20"/>
          <w:lang w:val="it-IT"/>
        </w:rPr>
        <w:t>DICHIARA</w:t>
      </w:r>
    </w:p>
    <w:p w14:paraId="38C3F52A" w14:textId="3BC28363" w:rsidR="00314442" w:rsidRPr="00F347C1" w:rsidRDefault="00831347" w:rsidP="00573D50">
      <w:pPr>
        <w:pStyle w:val="Compact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che la persona destinataria del piano ha percepito nell’anno 20</w:t>
      </w:r>
      <w:r w:rsidR="00036E58">
        <w:rPr>
          <w:sz w:val="20"/>
          <w:szCs w:val="20"/>
          <w:lang w:val="it-IT"/>
        </w:rPr>
        <w:t>2</w:t>
      </w:r>
      <w:r w:rsidR="006C6BBF">
        <w:rPr>
          <w:sz w:val="20"/>
          <w:szCs w:val="20"/>
          <w:lang w:val="it-IT"/>
        </w:rPr>
        <w:t>5</w:t>
      </w:r>
      <w:r w:rsidRPr="00F347C1">
        <w:rPr>
          <w:sz w:val="20"/>
          <w:szCs w:val="20"/>
          <w:lang w:val="it-IT"/>
        </w:rPr>
        <w:t xml:space="preserve"> seguenti emolumenti:</w:t>
      </w:r>
    </w:p>
    <w:p w14:paraId="50A126B3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Pensione Invalidità civile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14:paraId="515674B9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frequenza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____________________</w:t>
      </w:r>
    </w:p>
    <w:p w14:paraId="7CC8B2EC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Indennità di accompagnamento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14:paraId="3A850025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Assegno sociale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___________________</w:t>
      </w:r>
      <w:r w:rsidR="00573D50" w:rsidRPr="00F347C1">
        <w:rPr>
          <w:sz w:val="20"/>
          <w:szCs w:val="20"/>
          <w:lang w:val="it-IT"/>
        </w:rPr>
        <w:t>_</w:t>
      </w:r>
    </w:p>
    <w:p w14:paraId="1B636163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Pensioni o indennità INAIL </w:t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B44F21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B44F21" w:rsidRPr="00F347C1">
        <w:rPr>
          <w:sz w:val="20"/>
          <w:szCs w:val="20"/>
          <w:lang w:val="it-IT"/>
        </w:rPr>
        <w:t>_________________</w:t>
      </w:r>
      <w:r w:rsidR="00573D50" w:rsidRPr="00F347C1">
        <w:rPr>
          <w:sz w:val="20"/>
          <w:szCs w:val="20"/>
          <w:lang w:val="it-IT"/>
        </w:rPr>
        <w:t>___</w:t>
      </w:r>
    </w:p>
    <w:p w14:paraId="4E9BD38D" w14:textId="77777777" w:rsidR="00573D50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Indennità o pensione per causa di guerra o servizio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14:paraId="4B0FB817" w14:textId="77777777" w:rsidR="0016076C" w:rsidRPr="00F347C1" w:rsidRDefault="00831347" w:rsidP="00573D50">
      <w:pPr>
        <w:pStyle w:val="Compact"/>
        <w:numPr>
          <w:ilvl w:val="0"/>
          <w:numId w:val="6"/>
        </w:numPr>
        <w:ind w:left="306" w:hanging="306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Assegni mensili continuativi erogati dalla Regione per particolari categorie di cittadini:</w:t>
      </w:r>
    </w:p>
    <w:p w14:paraId="35162B77" w14:textId="77777777"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27/83 — Provvidenze a favore dei talassemici,</w:t>
      </w:r>
      <w:r w:rsidR="00573D50" w:rsidRPr="00F347C1">
        <w:rPr>
          <w:sz w:val="20"/>
          <w:szCs w:val="20"/>
          <w:lang w:val="it-IT"/>
        </w:rPr>
        <w:t xml:space="preserve"> </w:t>
      </w:r>
    </w:p>
    <w:p w14:paraId="2E8E374B" w14:textId="77777777" w:rsidR="00573D50" w:rsidRPr="00F347C1" w:rsidRDefault="00831347" w:rsidP="00573D50">
      <w:pPr>
        <w:pStyle w:val="Compact"/>
        <w:ind w:left="72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degli emofilici e degli </w:t>
      </w:r>
      <w:proofErr w:type="spellStart"/>
      <w:r w:rsidRPr="00F347C1">
        <w:rPr>
          <w:sz w:val="20"/>
          <w:szCs w:val="20"/>
          <w:lang w:val="it-IT"/>
        </w:rPr>
        <w:t>emolinfopatici</w:t>
      </w:r>
      <w:proofErr w:type="spellEnd"/>
      <w:r w:rsidRPr="00F347C1">
        <w:rPr>
          <w:sz w:val="20"/>
          <w:szCs w:val="20"/>
          <w:lang w:val="it-IT"/>
        </w:rPr>
        <w:t xml:space="preserve"> maligni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14:paraId="20EC0187" w14:textId="77777777" w:rsidR="00573D50" w:rsidRPr="00F347C1" w:rsidRDefault="00831347" w:rsidP="00573D50">
      <w:pPr>
        <w:pStyle w:val="Compact"/>
        <w:numPr>
          <w:ilvl w:val="0"/>
          <w:numId w:val="7"/>
        </w:numPr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L.R. n. 11/85 — Provvidenze a favore dei nefropatici 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 xml:space="preserve">Importo annuale € </w:t>
      </w:r>
      <w:r w:rsidR="00573D50" w:rsidRPr="00F347C1">
        <w:rPr>
          <w:sz w:val="20"/>
          <w:szCs w:val="20"/>
          <w:lang w:val="it-IT"/>
        </w:rPr>
        <w:t>____________________</w:t>
      </w:r>
    </w:p>
    <w:p w14:paraId="1903643F" w14:textId="77777777" w:rsidR="0016076C" w:rsidRPr="00F347C1" w:rsidRDefault="00831347" w:rsidP="00573D50">
      <w:pPr>
        <w:pStyle w:val="Compact"/>
        <w:numPr>
          <w:ilvl w:val="0"/>
          <w:numId w:val="7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20/97 — Provvidenze a favore di persone affette da</w:t>
      </w:r>
    </w:p>
    <w:p w14:paraId="32299450" w14:textId="77777777" w:rsidR="00573D50" w:rsidRPr="00F347C1" w:rsidRDefault="00573D50" w:rsidP="00573D50">
      <w:pPr>
        <w:pStyle w:val="Corpotesto"/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patologie psichiatriche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>Importo annuale €</w:t>
      </w:r>
      <w:r w:rsidRPr="00F347C1">
        <w:rPr>
          <w:sz w:val="20"/>
          <w:szCs w:val="20"/>
          <w:lang w:val="it-IT"/>
        </w:rPr>
        <w:t xml:space="preserve"> ____________________</w:t>
      </w:r>
    </w:p>
    <w:p w14:paraId="002B8939" w14:textId="77777777" w:rsidR="0016076C" w:rsidRPr="00F347C1" w:rsidRDefault="00831347" w:rsidP="00573D50">
      <w:pPr>
        <w:pStyle w:val="Corpotesto"/>
        <w:numPr>
          <w:ilvl w:val="0"/>
          <w:numId w:val="9"/>
        </w:numPr>
        <w:spacing w:before="0" w:after="0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L.R. n. 9/2004 — Provvidenze a favore di persone affette da</w:t>
      </w:r>
    </w:p>
    <w:p w14:paraId="213C001D" w14:textId="77777777" w:rsidR="00573D50" w:rsidRPr="00F347C1" w:rsidRDefault="00573D50" w:rsidP="00573D50">
      <w:pPr>
        <w:pStyle w:val="Corpotesto"/>
        <w:spacing w:before="0" w:after="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               </w:t>
      </w:r>
      <w:r w:rsidR="00F347C1">
        <w:rPr>
          <w:sz w:val="20"/>
          <w:szCs w:val="20"/>
          <w:lang w:val="it-IT"/>
        </w:rPr>
        <w:t xml:space="preserve"> </w:t>
      </w:r>
      <w:r w:rsidR="00831347" w:rsidRPr="00F347C1">
        <w:rPr>
          <w:sz w:val="20"/>
          <w:szCs w:val="20"/>
          <w:lang w:val="it-IT"/>
        </w:rPr>
        <w:t xml:space="preserve">neoplasie maligne </w:t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ab/>
      </w:r>
      <w:r w:rsidR="00831347" w:rsidRPr="00F347C1">
        <w:rPr>
          <w:sz w:val="20"/>
          <w:szCs w:val="20"/>
          <w:lang w:val="it-IT"/>
        </w:rPr>
        <w:t xml:space="preserve">Importo annuale € </w:t>
      </w:r>
      <w:r w:rsidRPr="00F347C1">
        <w:rPr>
          <w:sz w:val="20"/>
          <w:szCs w:val="20"/>
          <w:lang w:val="it-IT"/>
        </w:rPr>
        <w:t>____________________</w:t>
      </w:r>
    </w:p>
    <w:p w14:paraId="15DD190E" w14:textId="77777777" w:rsidR="0016076C" w:rsidRPr="00F347C1" w:rsidRDefault="00831347" w:rsidP="00573D50">
      <w:pPr>
        <w:pStyle w:val="Corpotesto"/>
        <w:numPr>
          <w:ilvl w:val="0"/>
          <w:numId w:val="6"/>
        </w:numPr>
        <w:spacing w:before="0" w:after="0"/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Altri contributi da Comuni e Aziende ASL</w:t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="00573D50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573D50" w:rsidRPr="00F347C1">
        <w:rPr>
          <w:sz w:val="20"/>
          <w:szCs w:val="20"/>
          <w:lang w:val="it-IT"/>
        </w:rPr>
        <w:t>_____________________</w:t>
      </w:r>
    </w:p>
    <w:p w14:paraId="5E16D8A5" w14:textId="77777777" w:rsidR="0016076C" w:rsidRPr="00F347C1" w:rsidRDefault="00831347" w:rsidP="00F62D7D">
      <w:pPr>
        <w:pStyle w:val="Corpotesto"/>
        <w:numPr>
          <w:ilvl w:val="0"/>
          <w:numId w:val="6"/>
        </w:numPr>
        <w:ind w:left="284" w:hanging="284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Altro (specificare) </w:t>
      </w:r>
      <w:r w:rsidR="00F347C1">
        <w:rPr>
          <w:sz w:val="20"/>
          <w:szCs w:val="20"/>
          <w:lang w:val="it-IT"/>
        </w:rPr>
        <w:t>__________________________________________</w:t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="00F62D7D" w:rsidRPr="00F347C1">
        <w:rPr>
          <w:sz w:val="20"/>
          <w:szCs w:val="20"/>
          <w:lang w:val="it-IT"/>
        </w:rPr>
        <w:tab/>
      </w:r>
      <w:r w:rsidRPr="00F347C1">
        <w:rPr>
          <w:sz w:val="20"/>
          <w:szCs w:val="20"/>
          <w:lang w:val="it-IT"/>
        </w:rPr>
        <w:t>Importo annuale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14:paraId="2D821260" w14:textId="77777777" w:rsidR="0016076C" w:rsidRPr="00F347C1" w:rsidRDefault="00831347" w:rsidP="00F62D7D">
      <w:pPr>
        <w:pStyle w:val="Corpotesto"/>
        <w:ind w:left="576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 xml:space="preserve">Importo </w:t>
      </w:r>
      <w:r w:rsidR="007E7309">
        <w:rPr>
          <w:sz w:val="20"/>
          <w:szCs w:val="20"/>
          <w:lang w:val="it-IT"/>
        </w:rPr>
        <w:t xml:space="preserve">Totale   </w:t>
      </w:r>
      <w:r w:rsidRPr="00F347C1">
        <w:rPr>
          <w:sz w:val="20"/>
          <w:szCs w:val="20"/>
          <w:lang w:val="it-IT"/>
        </w:rPr>
        <w:t xml:space="preserve"> €</w:t>
      </w:r>
      <w:r w:rsidR="00F62D7D" w:rsidRPr="00F347C1">
        <w:rPr>
          <w:sz w:val="20"/>
          <w:szCs w:val="20"/>
          <w:lang w:val="it-IT"/>
        </w:rPr>
        <w:t xml:space="preserve"> ____________________</w:t>
      </w:r>
    </w:p>
    <w:p w14:paraId="7207BDF2" w14:textId="77777777" w:rsidR="0016076C" w:rsidRPr="00F347C1" w:rsidRDefault="00831347" w:rsidP="00C44CA6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Dichiaro di essere informato che, ai sensi e per gli effetti di cui all'art. 10 della legge 675/96, i dati personali da me forniti saranno trattati, anche con strumenti ‘informatici, esclusivamente nell’ambito del procedimento per il quale la presente dichiarazione viene resa.</w:t>
      </w:r>
    </w:p>
    <w:p w14:paraId="2E0EDB49" w14:textId="77777777" w:rsid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>____________________________________________</w:t>
      </w:r>
    </w:p>
    <w:p w14:paraId="0AFF486E" w14:textId="77777777" w:rsidR="0016076C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</w:t>
      </w:r>
      <w:r w:rsidR="00831347" w:rsidRPr="00F347C1">
        <w:rPr>
          <w:sz w:val="20"/>
          <w:szCs w:val="20"/>
          <w:lang w:val="it-IT"/>
        </w:rPr>
        <w:t>(luogo e data)</w:t>
      </w:r>
    </w:p>
    <w:p w14:paraId="7E8A4D51" w14:textId="77777777" w:rsidR="00F347C1" w:rsidRDefault="00831347" w:rsidP="00F347C1">
      <w:pPr>
        <w:pStyle w:val="Corpotesto"/>
        <w:spacing w:before="0" w:after="0"/>
        <w:ind w:left="4320" w:firstLine="720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Il destinatario del piano o l’incaricato della tutela</w:t>
      </w:r>
    </w:p>
    <w:p w14:paraId="1AC526D2" w14:textId="77777777" w:rsidR="0016076C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 xml:space="preserve">                                                                                                        o</w:t>
      </w:r>
      <w:r w:rsidR="00831347" w:rsidRPr="00F347C1">
        <w:rPr>
          <w:sz w:val="20"/>
          <w:szCs w:val="20"/>
          <w:lang w:val="it-IT"/>
        </w:rPr>
        <w:t xml:space="preserve"> titolare della patria potestà o amministratore di sostegno</w:t>
      </w:r>
    </w:p>
    <w:p w14:paraId="186F0CA6" w14:textId="77777777" w:rsidR="00F347C1" w:rsidRPr="00F347C1" w:rsidRDefault="00F347C1" w:rsidP="00F347C1">
      <w:pPr>
        <w:pStyle w:val="Corpotesto"/>
        <w:spacing w:before="0" w:after="0"/>
        <w:rPr>
          <w:sz w:val="20"/>
          <w:szCs w:val="20"/>
          <w:lang w:val="it-IT"/>
        </w:rPr>
      </w:pP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</w:r>
      <w:r>
        <w:rPr>
          <w:sz w:val="20"/>
          <w:szCs w:val="20"/>
          <w:lang w:val="it-IT"/>
        </w:rPr>
        <w:tab/>
        <w:t>____________________________________________________________________________</w:t>
      </w:r>
    </w:p>
    <w:p w14:paraId="77450548" w14:textId="77777777" w:rsidR="00F347C1" w:rsidRDefault="00F347C1" w:rsidP="00F347C1">
      <w:pPr>
        <w:pStyle w:val="Corpotesto"/>
        <w:jc w:val="both"/>
        <w:rPr>
          <w:sz w:val="20"/>
          <w:szCs w:val="20"/>
          <w:lang w:val="it-IT"/>
        </w:rPr>
      </w:pPr>
    </w:p>
    <w:p w14:paraId="2DE89837" w14:textId="77777777" w:rsidR="0016076C" w:rsidRPr="00F347C1" w:rsidRDefault="00831347" w:rsidP="00F347C1">
      <w:pPr>
        <w:pStyle w:val="Corpotesto"/>
        <w:jc w:val="both"/>
        <w:rPr>
          <w:sz w:val="20"/>
          <w:szCs w:val="20"/>
          <w:lang w:val="it-IT"/>
        </w:rPr>
      </w:pPr>
      <w:r w:rsidRPr="00F347C1">
        <w:rPr>
          <w:sz w:val="20"/>
          <w:szCs w:val="20"/>
          <w:lang w:val="it-IT"/>
        </w:rPr>
        <w:t>Ai sensi dell’art. 38, D.P.R. 445 del 28 dicembre 2000, la dichiarazione è sottoscritta dall'interessato in presenza del dipendente addetto ovvero sottoscritta o inviata insieme alla fotocopia, non autenticata di un documento di identità del dichiarante, all'ufficio competente via fax, tramite un incaricato, oppure a mezzo</w:t>
      </w:r>
      <w:r w:rsidR="00F347C1">
        <w:rPr>
          <w:sz w:val="20"/>
          <w:szCs w:val="20"/>
          <w:lang w:val="it-IT"/>
        </w:rPr>
        <w:t xml:space="preserve"> </w:t>
      </w:r>
      <w:r w:rsidRPr="00F347C1">
        <w:rPr>
          <w:sz w:val="20"/>
          <w:szCs w:val="20"/>
          <w:lang w:val="it-IT"/>
        </w:rPr>
        <w:t>posta.</w:t>
      </w:r>
    </w:p>
    <w:sectPr w:rsidR="0016076C" w:rsidRPr="00F347C1" w:rsidSect="00F347C1">
      <w:pgSz w:w="12240" w:h="15840"/>
      <w:pgMar w:top="568" w:right="1134" w:bottom="142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31937B" w14:textId="77777777" w:rsidR="00FB1504" w:rsidRDefault="00FB1504">
      <w:pPr>
        <w:spacing w:after="0"/>
      </w:pPr>
      <w:r>
        <w:separator/>
      </w:r>
    </w:p>
  </w:endnote>
  <w:endnote w:type="continuationSeparator" w:id="0">
    <w:p w14:paraId="598DB147" w14:textId="77777777" w:rsidR="00FB1504" w:rsidRDefault="00FB150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757247" w14:textId="77777777" w:rsidR="00FB1504" w:rsidRDefault="00FB1504">
      <w:r>
        <w:separator/>
      </w:r>
    </w:p>
  </w:footnote>
  <w:footnote w:type="continuationSeparator" w:id="0">
    <w:p w14:paraId="29226F68" w14:textId="77777777" w:rsidR="00FB1504" w:rsidRDefault="00FB150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E5E26EA"/>
    <w:multiLevelType w:val="multilevel"/>
    <w:tmpl w:val="C392439E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E17F69BA"/>
    <w:multiLevelType w:val="multilevel"/>
    <w:tmpl w:val="EC984B18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D95692E"/>
    <w:multiLevelType w:val="multilevel"/>
    <w:tmpl w:val="25F45C14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F4829E0"/>
    <w:multiLevelType w:val="hybridMultilevel"/>
    <w:tmpl w:val="71CE8FB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2A574A2"/>
    <w:multiLevelType w:val="hybridMultilevel"/>
    <w:tmpl w:val="6B4478F8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9214243"/>
    <w:multiLevelType w:val="hybridMultilevel"/>
    <w:tmpl w:val="A84877AC"/>
    <w:lvl w:ilvl="0" w:tplc="732AAC86">
      <w:start w:val="1"/>
      <w:numFmt w:val="bullet"/>
      <w:lvlText w:val="□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6C91C34"/>
    <w:multiLevelType w:val="hybridMultilevel"/>
    <w:tmpl w:val="44E0C19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D01D80"/>
    <w:multiLevelType w:val="hybridMultilevel"/>
    <w:tmpl w:val="BD141A6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50D473B"/>
    <w:multiLevelType w:val="hybridMultilevel"/>
    <w:tmpl w:val="D278EB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89168D"/>
    <w:multiLevelType w:val="hybridMultilevel"/>
    <w:tmpl w:val="D222023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E182B53"/>
    <w:multiLevelType w:val="hybridMultilevel"/>
    <w:tmpl w:val="737E39F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43872457">
    <w:abstractNumId w:val="1"/>
  </w:num>
  <w:num w:numId="2" w16cid:durableId="1300571876">
    <w:abstractNumId w:val="2"/>
  </w:num>
  <w:num w:numId="3" w16cid:durableId="1767118916">
    <w:abstractNumId w:val="0"/>
  </w:num>
  <w:num w:numId="4" w16cid:durableId="1251311181">
    <w:abstractNumId w:val="0"/>
  </w:num>
  <w:num w:numId="5" w16cid:durableId="1751850243">
    <w:abstractNumId w:val="3"/>
  </w:num>
  <w:num w:numId="6" w16cid:durableId="1840585094">
    <w:abstractNumId w:val="4"/>
  </w:num>
  <w:num w:numId="7" w16cid:durableId="968123227">
    <w:abstractNumId w:val="9"/>
  </w:num>
  <w:num w:numId="8" w16cid:durableId="24185842">
    <w:abstractNumId w:val="7"/>
  </w:num>
  <w:num w:numId="9" w16cid:durableId="1233080275">
    <w:abstractNumId w:val="6"/>
  </w:num>
  <w:num w:numId="10" w16cid:durableId="1263031057">
    <w:abstractNumId w:val="8"/>
  </w:num>
  <w:num w:numId="11" w16cid:durableId="1874147624">
    <w:abstractNumId w:val="10"/>
  </w:num>
  <w:num w:numId="12" w16cid:durableId="7115405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D07"/>
    <w:rsid w:val="00011C8B"/>
    <w:rsid w:val="00036E58"/>
    <w:rsid w:val="000D6F1E"/>
    <w:rsid w:val="0016076C"/>
    <w:rsid w:val="001D2E8D"/>
    <w:rsid w:val="001E21B7"/>
    <w:rsid w:val="00211966"/>
    <w:rsid w:val="002A660D"/>
    <w:rsid w:val="00314442"/>
    <w:rsid w:val="00385F48"/>
    <w:rsid w:val="004222F4"/>
    <w:rsid w:val="004753C1"/>
    <w:rsid w:val="004E29B3"/>
    <w:rsid w:val="005001FE"/>
    <w:rsid w:val="005300BD"/>
    <w:rsid w:val="0054751D"/>
    <w:rsid w:val="00573D50"/>
    <w:rsid w:val="00586A0A"/>
    <w:rsid w:val="00590D07"/>
    <w:rsid w:val="005A4F5B"/>
    <w:rsid w:val="006C6BBF"/>
    <w:rsid w:val="0072457E"/>
    <w:rsid w:val="007657D7"/>
    <w:rsid w:val="00784D58"/>
    <w:rsid w:val="007E7309"/>
    <w:rsid w:val="00831347"/>
    <w:rsid w:val="008D6863"/>
    <w:rsid w:val="009D0B98"/>
    <w:rsid w:val="009E196D"/>
    <w:rsid w:val="00A31ADF"/>
    <w:rsid w:val="00B44F21"/>
    <w:rsid w:val="00B86B75"/>
    <w:rsid w:val="00BC48D5"/>
    <w:rsid w:val="00C36279"/>
    <w:rsid w:val="00C44CA6"/>
    <w:rsid w:val="00D30639"/>
    <w:rsid w:val="00DF71BF"/>
    <w:rsid w:val="00E315A3"/>
    <w:rsid w:val="00E40138"/>
    <w:rsid w:val="00E95806"/>
    <w:rsid w:val="00EB59B5"/>
    <w:rsid w:val="00F347C1"/>
    <w:rsid w:val="00F44E49"/>
    <w:rsid w:val="00F62D7D"/>
    <w:rsid w:val="00FB1504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8ED4FB"/>
  <w15:docId w15:val="{DDE020B8-5F88-4AA6-A35D-DC35D1688E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376">
    <w:lsdException w:name="heading 6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Corpotesto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45A8A" w:themeColor="accent1" w:themeShade="B5"/>
      <w:sz w:val="32"/>
      <w:szCs w:val="32"/>
    </w:rPr>
  </w:style>
  <w:style w:type="paragraph" w:styleId="Titolo2">
    <w:name w:val="heading 2"/>
    <w:basedOn w:val="Normale"/>
    <w:next w:val="Corpotesto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Titolo3">
    <w:name w:val="heading 3"/>
    <w:basedOn w:val="Normale"/>
    <w:next w:val="Corpotesto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Titolo4">
    <w:name w:val="heading 4"/>
    <w:basedOn w:val="Normale"/>
    <w:next w:val="Corpotesto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5">
    <w:name w:val="heading 5"/>
    <w:basedOn w:val="Normale"/>
    <w:next w:val="Corpotesto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/>
      <w:iCs/>
      <w:color w:val="4F81BD" w:themeColor="accent1"/>
    </w:rPr>
  </w:style>
  <w:style w:type="paragraph" w:styleId="Titolo6">
    <w:name w:val="heading 6"/>
    <w:basedOn w:val="Normale"/>
    <w:next w:val="Corpotesto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testo">
    <w:name w:val="Body Text"/>
    <w:basedOn w:val="Normale"/>
    <w:qFormat/>
    <w:pPr>
      <w:spacing w:before="180" w:after="180"/>
    </w:pPr>
  </w:style>
  <w:style w:type="paragraph" w:customStyle="1" w:styleId="FirstParagraph">
    <w:name w:val="First Paragraph"/>
    <w:basedOn w:val="Corpotesto"/>
    <w:next w:val="Corpotesto"/>
    <w:qFormat/>
  </w:style>
  <w:style w:type="paragraph" w:customStyle="1" w:styleId="Compact">
    <w:name w:val="Compact"/>
    <w:basedOn w:val="Corpotesto"/>
    <w:qFormat/>
    <w:pPr>
      <w:spacing w:before="36" w:after="36"/>
    </w:pPr>
  </w:style>
  <w:style w:type="paragraph" w:styleId="Titolo">
    <w:name w:val="Title"/>
    <w:basedOn w:val="Normale"/>
    <w:next w:val="Corpotesto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ottotitolo">
    <w:name w:val="Subtitle"/>
    <w:basedOn w:val="Titolo"/>
    <w:next w:val="Corpotesto"/>
    <w:qFormat/>
    <w:pPr>
      <w:spacing w:before="240"/>
    </w:pPr>
    <w:rPr>
      <w:sz w:val="30"/>
      <w:szCs w:val="30"/>
    </w:rPr>
  </w:style>
  <w:style w:type="paragraph" w:customStyle="1" w:styleId="Author">
    <w:name w:val="Author"/>
    <w:next w:val="Corpotesto"/>
    <w:qFormat/>
    <w:pPr>
      <w:keepNext/>
      <w:keepLines/>
      <w:jc w:val="center"/>
    </w:pPr>
  </w:style>
  <w:style w:type="paragraph" w:styleId="Data">
    <w:name w:val="Date"/>
    <w:next w:val="Corpotesto"/>
    <w:qFormat/>
    <w:pPr>
      <w:keepNext/>
      <w:keepLines/>
      <w:jc w:val="center"/>
    </w:pPr>
  </w:style>
  <w:style w:type="paragraph" w:customStyle="1" w:styleId="Abstract">
    <w:name w:val="Abstract"/>
    <w:basedOn w:val="Normale"/>
    <w:next w:val="Corpotesto"/>
    <w:qFormat/>
    <w:pPr>
      <w:keepNext/>
      <w:keepLines/>
      <w:spacing w:before="300" w:after="300"/>
    </w:pPr>
    <w:rPr>
      <w:sz w:val="20"/>
      <w:szCs w:val="20"/>
    </w:rPr>
  </w:style>
  <w:style w:type="paragraph" w:styleId="Bibliografia">
    <w:name w:val="Bibliography"/>
    <w:basedOn w:val="Normale"/>
    <w:qFormat/>
  </w:style>
  <w:style w:type="paragraph" w:styleId="Testodelblocco">
    <w:name w:val="Block Text"/>
    <w:basedOn w:val="Corpotesto"/>
    <w:next w:val="Corpotesto"/>
    <w:uiPriority w:val="9"/>
    <w:unhideWhenUsed/>
    <w:qFormat/>
    <w:pPr>
      <w:spacing w:before="100" w:after="100"/>
    </w:pPr>
    <w:rPr>
      <w:rFonts w:asciiTheme="majorHAnsi" w:eastAsiaTheme="majorEastAsia" w:hAnsiTheme="majorHAnsi" w:cstheme="majorBidi"/>
      <w:bCs/>
      <w:sz w:val="20"/>
      <w:szCs w:val="20"/>
    </w:rPr>
  </w:style>
  <w:style w:type="paragraph" w:styleId="Testonotaapidipagina">
    <w:name w:val="footnote text"/>
    <w:basedOn w:val="Normale"/>
    <w:uiPriority w:val="9"/>
    <w:unhideWhenUsed/>
    <w:qFormat/>
  </w:style>
  <w:style w:type="paragraph" w:customStyle="1" w:styleId="DefinitionTerm">
    <w:name w:val="Definition Term"/>
    <w:basedOn w:val="Normale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e"/>
  </w:style>
  <w:style w:type="paragraph" w:styleId="Didascalia">
    <w:name w:val="caption"/>
    <w:basedOn w:val="Normale"/>
    <w:link w:val="DidascaliaCarattere"/>
    <w:pPr>
      <w:spacing w:after="120"/>
    </w:pPr>
    <w:rPr>
      <w:i/>
    </w:rPr>
  </w:style>
  <w:style w:type="paragraph" w:customStyle="1" w:styleId="TableCaption">
    <w:name w:val="Table Caption"/>
    <w:basedOn w:val="Didascalia"/>
    <w:pPr>
      <w:keepNext/>
    </w:pPr>
  </w:style>
  <w:style w:type="paragraph" w:customStyle="1" w:styleId="ImageCaption">
    <w:name w:val="Image Caption"/>
    <w:basedOn w:val="Didascalia"/>
  </w:style>
  <w:style w:type="paragraph" w:customStyle="1" w:styleId="Figure">
    <w:name w:val="Figure"/>
    <w:basedOn w:val="Normale"/>
  </w:style>
  <w:style w:type="paragraph" w:customStyle="1" w:styleId="FigurewithCaption">
    <w:name w:val="Figure with Caption"/>
    <w:basedOn w:val="Figure"/>
    <w:pPr>
      <w:keepNext/>
    </w:pPr>
  </w:style>
  <w:style w:type="character" w:customStyle="1" w:styleId="DidascaliaCarattere">
    <w:name w:val="Didascalia Carattere"/>
    <w:basedOn w:val="Carpredefinitoparagrafo"/>
    <w:link w:val="Didascalia"/>
  </w:style>
  <w:style w:type="character" w:customStyle="1" w:styleId="VerbatimChar">
    <w:name w:val="Verbatim Char"/>
    <w:basedOn w:val="DidascaliaCarattere"/>
    <w:link w:val="SourceCode"/>
    <w:rPr>
      <w:rFonts w:ascii="Consolas" w:hAnsi="Consolas"/>
      <w:sz w:val="22"/>
    </w:rPr>
  </w:style>
  <w:style w:type="character" w:styleId="Rimandonotaapidipagina">
    <w:name w:val="footnote reference"/>
    <w:basedOn w:val="DidascaliaCarattere"/>
    <w:rPr>
      <w:vertAlign w:val="superscript"/>
    </w:rPr>
  </w:style>
  <w:style w:type="character" w:styleId="Collegamentoipertestuale">
    <w:name w:val="Hyperlink"/>
    <w:basedOn w:val="DidascaliaCarattere"/>
    <w:rPr>
      <w:color w:val="4F81BD" w:themeColor="accent1"/>
    </w:rPr>
  </w:style>
  <w:style w:type="paragraph" w:styleId="Titolosommario">
    <w:name w:val="TOC Heading"/>
    <w:basedOn w:val="Titolo1"/>
    <w:next w:val="Corpotesto"/>
    <w:uiPriority w:val="39"/>
    <w:unhideWhenUsed/>
    <w:qFormat/>
    <w:pPr>
      <w:spacing w:before="240" w:line="259" w:lineRule="auto"/>
      <w:outlineLvl w:val="9"/>
    </w:pPr>
    <w:rPr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e"/>
    <w:link w:val="VerbatimChar"/>
    <w:pPr>
      <w:wordWrap w:val="0"/>
    </w:pPr>
  </w:style>
  <w:style w:type="character" w:customStyle="1" w:styleId="KeywordTok">
    <w:name w:val="KeywordTok"/>
    <w:basedOn w:val="VerbatimChar"/>
    <w:rPr>
      <w:rFonts w:ascii="Consolas" w:hAnsi="Consolas"/>
      <w:b/>
      <w:color w:val="007020"/>
      <w:sz w:val="22"/>
    </w:rPr>
  </w:style>
  <w:style w:type="character" w:customStyle="1" w:styleId="DataTypeTok">
    <w:name w:val="DataTypeTok"/>
    <w:basedOn w:val="VerbatimChar"/>
    <w:rPr>
      <w:rFonts w:ascii="Consolas" w:hAnsi="Consolas"/>
      <w:color w:val="902000"/>
      <w:sz w:val="22"/>
    </w:rPr>
  </w:style>
  <w:style w:type="character" w:customStyle="1" w:styleId="DecValTok">
    <w:name w:val="DecValTok"/>
    <w:basedOn w:val="VerbatimChar"/>
    <w:rPr>
      <w:rFonts w:ascii="Consolas" w:hAnsi="Consolas"/>
      <w:color w:val="40A070"/>
      <w:sz w:val="22"/>
    </w:rPr>
  </w:style>
  <w:style w:type="character" w:customStyle="1" w:styleId="BaseNTok">
    <w:name w:val="BaseNTok"/>
    <w:basedOn w:val="VerbatimChar"/>
    <w:rPr>
      <w:rFonts w:ascii="Consolas" w:hAnsi="Consolas"/>
      <w:color w:val="40A070"/>
      <w:sz w:val="22"/>
    </w:rPr>
  </w:style>
  <w:style w:type="character" w:customStyle="1" w:styleId="FloatTok">
    <w:name w:val="FloatTok"/>
    <w:basedOn w:val="VerbatimChar"/>
    <w:rPr>
      <w:rFonts w:ascii="Consolas" w:hAnsi="Consolas"/>
      <w:color w:val="40A070"/>
      <w:sz w:val="22"/>
    </w:rPr>
  </w:style>
  <w:style w:type="character" w:customStyle="1" w:styleId="ConstantTok">
    <w:name w:val="ConstantTok"/>
    <w:basedOn w:val="VerbatimChar"/>
    <w:rPr>
      <w:rFonts w:ascii="Consolas" w:hAnsi="Consolas"/>
      <w:color w:val="880000"/>
      <w:sz w:val="22"/>
    </w:rPr>
  </w:style>
  <w:style w:type="character" w:customStyle="1" w:styleId="CharTok">
    <w:name w:val="CharTok"/>
    <w:basedOn w:val="VerbatimChar"/>
    <w:rPr>
      <w:rFonts w:ascii="Consolas" w:hAnsi="Consolas"/>
      <w:color w:val="4070A0"/>
      <w:sz w:val="22"/>
    </w:rPr>
  </w:style>
  <w:style w:type="character" w:customStyle="1" w:styleId="SpecialCharTok">
    <w:name w:val="SpecialCharTok"/>
    <w:basedOn w:val="VerbatimChar"/>
    <w:rPr>
      <w:rFonts w:ascii="Consolas" w:hAnsi="Consolas"/>
      <w:color w:val="4070A0"/>
      <w:sz w:val="22"/>
    </w:rPr>
  </w:style>
  <w:style w:type="character" w:customStyle="1" w:styleId="StringTok">
    <w:name w:val="StringTok"/>
    <w:basedOn w:val="VerbatimChar"/>
    <w:rPr>
      <w:rFonts w:ascii="Consolas" w:hAnsi="Consolas"/>
      <w:color w:val="4070A0"/>
      <w:sz w:val="22"/>
    </w:rPr>
  </w:style>
  <w:style w:type="character" w:customStyle="1" w:styleId="VerbatimStringTok">
    <w:name w:val="VerbatimStringTok"/>
    <w:basedOn w:val="VerbatimChar"/>
    <w:rPr>
      <w:rFonts w:ascii="Consolas" w:hAnsi="Consolas"/>
      <w:color w:val="4070A0"/>
      <w:sz w:val="22"/>
    </w:rPr>
  </w:style>
  <w:style w:type="character" w:customStyle="1" w:styleId="SpecialStringTok">
    <w:name w:val="SpecialStringTok"/>
    <w:basedOn w:val="VerbatimChar"/>
    <w:rPr>
      <w:rFonts w:ascii="Consolas" w:hAnsi="Consolas"/>
      <w:color w:val="BB6688"/>
      <w:sz w:val="22"/>
    </w:rPr>
  </w:style>
  <w:style w:type="character" w:customStyle="1" w:styleId="ImportTok">
    <w:name w:val="ImportTok"/>
    <w:basedOn w:val="VerbatimChar"/>
    <w:rPr>
      <w:rFonts w:ascii="Consolas" w:hAnsi="Consolas"/>
      <w:sz w:val="22"/>
    </w:rPr>
  </w:style>
  <w:style w:type="character" w:customStyle="1" w:styleId="CommentTok">
    <w:name w:val="CommentTok"/>
    <w:basedOn w:val="VerbatimChar"/>
    <w:rPr>
      <w:rFonts w:ascii="Consolas" w:hAnsi="Consolas"/>
      <w:i/>
      <w:color w:val="60A0B0"/>
      <w:sz w:val="22"/>
    </w:rPr>
  </w:style>
  <w:style w:type="character" w:customStyle="1" w:styleId="DocumentationTok">
    <w:name w:val="DocumentationTok"/>
    <w:basedOn w:val="VerbatimChar"/>
    <w:rPr>
      <w:rFonts w:ascii="Consolas" w:hAnsi="Consolas"/>
      <w:i/>
      <w:color w:val="BA2121"/>
      <w:sz w:val="22"/>
    </w:rPr>
  </w:style>
  <w:style w:type="character" w:customStyle="1" w:styleId="AnnotationTok">
    <w:name w:val="Annot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CommentVarTok">
    <w:name w:val="CommentVar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OtherTok">
    <w:name w:val="OtherTok"/>
    <w:basedOn w:val="VerbatimChar"/>
    <w:rPr>
      <w:rFonts w:ascii="Consolas" w:hAnsi="Consolas"/>
      <w:color w:val="007020"/>
      <w:sz w:val="22"/>
    </w:rPr>
  </w:style>
  <w:style w:type="character" w:customStyle="1" w:styleId="FunctionTok">
    <w:name w:val="FunctionTok"/>
    <w:basedOn w:val="VerbatimChar"/>
    <w:rPr>
      <w:rFonts w:ascii="Consolas" w:hAnsi="Consolas"/>
      <w:color w:val="06287E"/>
      <w:sz w:val="22"/>
    </w:rPr>
  </w:style>
  <w:style w:type="character" w:customStyle="1" w:styleId="VariableTok">
    <w:name w:val="VariableTok"/>
    <w:basedOn w:val="VerbatimChar"/>
    <w:rPr>
      <w:rFonts w:ascii="Consolas" w:hAnsi="Consolas"/>
      <w:color w:val="19177C"/>
      <w:sz w:val="22"/>
    </w:rPr>
  </w:style>
  <w:style w:type="character" w:customStyle="1" w:styleId="ControlFlowTok">
    <w:name w:val="ControlFlowTok"/>
    <w:basedOn w:val="VerbatimChar"/>
    <w:rPr>
      <w:rFonts w:ascii="Consolas" w:hAnsi="Consolas"/>
      <w:b/>
      <w:color w:val="007020"/>
      <w:sz w:val="22"/>
    </w:rPr>
  </w:style>
  <w:style w:type="character" w:customStyle="1" w:styleId="OperatorTok">
    <w:name w:val="OperatorTok"/>
    <w:basedOn w:val="VerbatimChar"/>
    <w:rPr>
      <w:rFonts w:ascii="Consolas" w:hAnsi="Consolas"/>
      <w:color w:val="666666"/>
      <w:sz w:val="22"/>
    </w:rPr>
  </w:style>
  <w:style w:type="character" w:customStyle="1" w:styleId="BuiltInTok">
    <w:name w:val="BuiltInTok"/>
    <w:basedOn w:val="VerbatimChar"/>
    <w:rPr>
      <w:rFonts w:ascii="Consolas" w:hAnsi="Consolas"/>
      <w:sz w:val="22"/>
    </w:rPr>
  </w:style>
  <w:style w:type="character" w:customStyle="1" w:styleId="ExtensionTok">
    <w:name w:val="ExtensionTok"/>
    <w:basedOn w:val="VerbatimChar"/>
    <w:rPr>
      <w:rFonts w:ascii="Consolas" w:hAnsi="Consolas"/>
      <w:sz w:val="22"/>
    </w:rPr>
  </w:style>
  <w:style w:type="character" w:customStyle="1" w:styleId="PreprocessorTok">
    <w:name w:val="PreprocessorTok"/>
    <w:basedOn w:val="VerbatimChar"/>
    <w:rPr>
      <w:rFonts w:ascii="Consolas" w:hAnsi="Consolas"/>
      <w:color w:val="BC7A00"/>
      <w:sz w:val="22"/>
    </w:rPr>
  </w:style>
  <w:style w:type="character" w:customStyle="1" w:styleId="AttributeTok">
    <w:name w:val="AttributeTok"/>
    <w:basedOn w:val="VerbatimChar"/>
    <w:rPr>
      <w:rFonts w:ascii="Consolas" w:hAnsi="Consolas"/>
      <w:color w:val="7D9029"/>
      <w:sz w:val="22"/>
    </w:rPr>
  </w:style>
  <w:style w:type="character" w:customStyle="1" w:styleId="RegionMarkerTok">
    <w:name w:val="RegionMarkerTok"/>
    <w:basedOn w:val="VerbatimChar"/>
    <w:rPr>
      <w:rFonts w:ascii="Consolas" w:hAnsi="Consolas"/>
      <w:sz w:val="22"/>
    </w:rPr>
  </w:style>
  <w:style w:type="character" w:customStyle="1" w:styleId="InformationTok">
    <w:name w:val="Information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WarningTok">
    <w:name w:val="WarningTok"/>
    <w:basedOn w:val="VerbatimChar"/>
    <w:rPr>
      <w:rFonts w:ascii="Consolas" w:hAnsi="Consolas"/>
      <w:b/>
      <w:i/>
      <w:color w:val="60A0B0"/>
      <w:sz w:val="22"/>
    </w:rPr>
  </w:style>
  <w:style w:type="character" w:customStyle="1" w:styleId="AlertTok">
    <w:name w:val="AlertTok"/>
    <w:basedOn w:val="VerbatimChar"/>
    <w:rPr>
      <w:rFonts w:ascii="Consolas" w:hAnsi="Consolas"/>
      <w:b/>
      <w:color w:val="FF0000"/>
      <w:sz w:val="22"/>
    </w:rPr>
  </w:style>
  <w:style w:type="character" w:customStyle="1" w:styleId="ErrorTok">
    <w:name w:val="ErrorTok"/>
    <w:basedOn w:val="VerbatimChar"/>
    <w:rPr>
      <w:rFonts w:ascii="Consolas" w:hAnsi="Consolas"/>
      <w:b/>
      <w:color w:val="FF0000"/>
      <w:sz w:val="22"/>
    </w:rPr>
  </w:style>
  <w:style w:type="character" w:customStyle="1" w:styleId="NormalTok">
    <w:name w:val="NormalTok"/>
    <w:basedOn w:val="VerbatimChar"/>
    <w:rPr>
      <w:rFonts w:ascii="Consolas" w:hAnsi="Consolas"/>
      <w:sz w:val="22"/>
    </w:rPr>
  </w:style>
  <w:style w:type="paragraph" w:styleId="Paragrafoelenco">
    <w:name w:val="List Paragraph"/>
    <w:basedOn w:val="Normale"/>
    <w:uiPriority w:val="34"/>
    <w:qFormat/>
    <w:rsid w:val="001E21B7"/>
    <w:pPr>
      <w:spacing w:line="276" w:lineRule="auto"/>
      <w:ind w:left="720"/>
      <w:contextualSpacing/>
    </w:pPr>
    <w:rPr>
      <w:rFonts w:eastAsia="Times New Roman" w:cs="Times New Roman"/>
      <w:sz w:val="22"/>
      <w:szCs w:val="22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568</Words>
  <Characters>3239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Utente</dc:creator>
  <cp:lastModifiedBy>Giovanna Curreli</cp:lastModifiedBy>
  <cp:revision>2</cp:revision>
  <cp:lastPrinted>2024-02-20T16:19:00Z</cp:lastPrinted>
  <dcterms:created xsi:type="dcterms:W3CDTF">2026-02-04T12:45:00Z</dcterms:created>
  <dcterms:modified xsi:type="dcterms:W3CDTF">2026-02-04T12:45:00Z</dcterms:modified>
</cp:coreProperties>
</file>